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9A349E4"/>
    <w:p w14:paraId="69D1049C">
      <w:pPr>
        <w:pStyle w:val="11"/>
        <w:widowControl w:val="0"/>
        <w:kinsoku/>
        <w:wordWrap w:val="0"/>
        <w:jc w:val="center"/>
        <w:rPr>
          <w:rFonts w:hint="eastAsia" w:ascii="仿宋_GB2312" w:hAnsi="仿宋_GB2312" w:eastAsia="仿宋_GB2312" w:cs="仿宋_GB2312"/>
          <w:lang w:eastAsia="zh-CN"/>
        </w:rPr>
      </w:pPr>
      <w:r>
        <w:rPr>
          <w:rFonts w:hint="eastAsia" w:ascii="仿宋_GB2312" w:hAnsi="仿宋_GB2312" w:eastAsia="仿宋_GB2312" w:cs="仿宋_GB2312"/>
          <w:b/>
          <w:bCs/>
          <w:spacing w:val="7"/>
          <w:sz w:val="24"/>
          <w:szCs w:val="24"/>
          <w:lang w:eastAsia="zh-CN"/>
        </w:rPr>
        <w:t xml:space="preserve">  职业卫生技术报告信息网上公开记录表</w:t>
      </w:r>
    </w:p>
    <w:tbl>
      <w:tblPr>
        <w:tblStyle w:val="37"/>
        <w:tblW w:w="5000" w:type="pct"/>
        <w:tblInd w:w="12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085"/>
        <w:gridCol w:w="2468"/>
        <w:gridCol w:w="2079"/>
        <w:gridCol w:w="1644"/>
      </w:tblGrid>
      <w:tr w14:paraId="03E2465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</w:tblPrEx>
        <w:trPr>
          <w:trHeight w:val="420" w:hRule="atLeast"/>
        </w:trPr>
        <w:tc>
          <w:tcPr>
            <w:tcW w:w="2268" w:type="dxa"/>
            <w:tcBorders>
              <w:tl2br w:val="nil"/>
              <w:tr2bl w:val="nil"/>
            </w:tcBorders>
            <w:vAlign w:val="center"/>
          </w:tcPr>
          <w:p w14:paraId="12AAC358">
            <w:pPr>
              <w:widowControl w:val="0"/>
              <w:kinsoku/>
              <w:wordWrap w:val="0"/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  <w:spacing w:val="-2"/>
              </w:rPr>
              <w:t>用人单位名称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center"/>
          </w:tcPr>
          <w:p w14:paraId="3C14C54F">
            <w:pPr>
              <w:widowControl w:val="0"/>
              <w:kinsoku/>
              <w:wordWrap w:val="0"/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cs="宋体"/>
                <w:sz w:val="18"/>
                <w:lang w:val="en-US" w:eastAsia="zh-CN"/>
              </w:rPr>
              <w:t>颐中（青岛）印务有限公司</w:t>
            </w:r>
          </w:p>
        </w:tc>
      </w:tr>
      <w:tr w14:paraId="7C9E604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" w:hRule="atLeast"/>
        </w:trPr>
        <w:tc>
          <w:tcPr>
            <w:tcW w:w="2268" w:type="dxa"/>
            <w:tcBorders>
              <w:tl2br w:val="nil"/>
              <w:tr2bl w:val="nil"/>
            </w:tcBorders>
            <w:vAlign w:val="center"/>
          </w:tcPr>
          <w:p w14:paraId="1AB11488">
            <w:pPr>
              <w:widowControl w:val="0"/>
              <w:kinsoku/>
              <w:wordWrap w:val="0"/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  <w:spacing w:val="-2"/>
              </w:rPr>
              <w:t>用人单位注册地址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center"/>
          </w:tcPr>
          <w:p w14:paraId="166D5D3B">
            <w:pPr>
              <w:widowControl w:val="0"/>
              <w:kinsoku/>
              <w:wordWrap w:val="0"/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cs="宋体"/>
                <w:sz w:val="18"/>
                <w:lang w:val="en-US" w:eastAsia="zh-CN"/>
              </w:rPr>
              <w:t>山东省-青岛市-市北区-德兴路28号</w:t>
            </w:r>
          </w:p>
        </w:tc>
      </w:tr>
      <w:tr w14:paraId="2C10787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" w:hRule="atLeast"/>
        </w:trPr>
        <w:tc>
          <w:tcPr>
            <w:tcW w:w="2268" w:type="dxa"/>
            <w:tcBorders>
              <w:tl2br w:val="nil"/>
              <w:tr2bl w:val="nil"/>
            </w:tcBorders>
            <w:vAlign w:val="center"/>
          </w:tcPr>
          <w:p w14:paraId="62E02DFA">
            <w:pPr>
              <w:widowControl w:val="0"/>
              <w:kinsoku/>
              <w:wordWrap w:val="0"/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  <w:spacing w:val="-3"/>
              </w:rPr>
              <w:t>联系人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center"/>
          </w:tcPr>
          <w:p w14:paraId="4D50B3D9">
            <w:pPr>
              <w:widowControl w:val="0"/>
              <w:kinsoku/>
              <w:wordWrap w:val="0"/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cs="宋体"/>
                <w:sz w:val="18"/>
                <w:lang w:val="en-US" w:eastAsia="zh-CN"/>
              </w:rPr>
              <w:t>常治</w:t>
            </w:r>
          </w:p>
        </w:tc>
      </w:tr>
      <w:tr w14:paraId="1A843AD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" w:hRule="atLeast"/>
        </w:trPr>
        <w:tc>
          <w:tcPr>
            <w:tcW w:w="2268" w:type="dxa"/>
            <w:tcBorders>
              <w:tl2br w:val="nil"/>
              <w:tr2bl w:val="nil"/>
            </w:tcBorders>
            <w:vAlign w:val="center"/>
          </w:tcPr>
          <w:p w14:paraId="0EEAC8B3">
            <w:pPr>
              <w:widowControl w:val="0"/>
              <w:kinsoku/>
              <w:wordWrap w:val="0"/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  <w:spacing w:val="-1"/>
              </w:rPr>
              <w:t>报告名称及编号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center"/>
          </w:tcPr>
          <w:p w14:paraId="60222F7A">
            <w:pPr>
              <w:widowControl w:val="0"/>
              <w:kinsoku/>
              <w:wordWrap w:val="0"/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" w:hAnsi="仿宋" w:eastAsia="仿宋"/>
              </w:rPr>
              <w:t>2026CO50003</w:t>
            </w:r>
          </w:p>
        </w:tc>
      </w:tr>
      <w:tr w14:paraId="5BBD1CC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" w:hRule="atLeast"/>
        </w:trPr>
        <w:tc>
          <w:tcPr>
            <w:tcW w:w="2268" w:type="dxa"/>
            <w:tcBorders>
              <w:tl2br w:val="nil"/>
              <w:tr2bl w:val="nil"/>
            </w:tcBorders>
            <w:vAlign w:val="center"/>
          </w:tcPr>
          <w:p w14:paraId="5DD2ADBC">
            <w:pPr>
              <w:widowControl w:val="0"/>
              <w:kinsoku/>
              <w:wordWrap w:val="0"/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  <w:spacing w:val="-2"/>
              </w:rPr>
              <w:t>项目组人员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center"/>
          </w:tcPr>
          <w:p w14:paraId="765FFEC1">
            <w:pPr>
              <w:widowControl w:val="0"/>
              <w:kinsoku/>
              <w:wordWrap w:val="0"/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高龙玉</w:t>
            </w:r>
            <w:r>
              <w:rPr>
                <w:rFonts w:hint="eastAsia" w:ascii="仿宋_GB2312" w:hAnsi="仿宋_GB2312" w:eastAsia="仿宋_GB2312" w:cs="仿宋_GB2312"/>
                <w:lang w:eastAsia="zh-CN"/>
              </w:rPr>
              <w:t>、</w:t>
            </w:r>
            <w:r>
              <w:rPr>
                <w:rFonts w:hint="eastAsia" w:ascii="仿宋_GB2312" w:hAnsi="仿宋_GB2312" w:eastAsia="仿宋_GB2312" w:cs="仿宋_GB2312"/>
              </w:rPr>
              <w:t>沙恒祥</w:t>
            </w:r>
            <w:r>
              <w:rPr>
                <w:rFonts w:hint="eastAsia" w:ascii="仿宋_GB2312" w:hAnsi="仿宋_GB2312" w:eastAsia="仿宋_GB2312" w:cs="仿宋_GB2312"/>
                <w:lang w:eastAsia="zh-CN"/>
              </w:rPr>
              <w:t>、</w:t>
            </w:r>
            <w:r>
              <w:rPr>
                <w:rFonts w:hint="eastAsia" w:ascii="仿宋_GB2312" w:hAnsi="仿宋_GB2312" w:eastAsia="仿宋_GB2312" w:cs="仿宋_GB2312"/>
              </w:rPr>
              <w:t>赵金泉</w:t>
            </w:r>
            <w:r>
              <w:rPr>
                <w:rFonts w:hint="eastAsia" w:ascii="仿宋_GB2312" w:hAnsi="仿宋_GB2312" w:eastAsia="仿宋_GB2312" w:cs="仿宋_GB2312"/>
                <w:lang w:eastAsia="zh-CN"/>
              </w:rPr>
              <w:t>、</w:t>
            </w:r>
            <w:r>
              <w:rPr>
                <w:rFonts w:hint="eastAsia" w:ascii="仿宋_GB2312" w:hAnsi="仿宋_GB2312" w:eastAsia="仿宋_GB2312" w:cs="仿宋_GB2312"/>
              </w:rPr>
              <w:t>翟龙</w:t>
            </w:r>
            <w:r>
              <w:rPr>
                <w:rFonts w:hint="eastAsia" w:ascii="仿宋_GB2312" w:hAnsi="仿宋_GB2312" w:eastAsia="仿宋_GB2312" w:cs="仿宋_GB2312"/>
                <w:lang w:eastAsia="zh-CN"/>
              </w:rPr>
              <w:t>、</w:t>
            </w:r>
            <w:r>
              <w:rPr>
                <w:rFonts w:hint="eastAsia" w:ascii="仿宋_GB2312" w:hAnsi="仿宋_GB2312" w:eastAsia="仿宋_GB2312" w:cs="仿宋_GB2312"/>
              </w:rPr>
              <w:t>孙治涛</w:t>
            </w:r>
            <w:r>
              <w:rPr>
                <w:rFonts w:hint="eastAsia" w:ascii="仿宋_GB2312" w:hAnsi="仿宋_GB2312" w:eastAsia="仿宋_GB2312" w:cs="仿宋_GB2312"/>
                <w:lang w:eastAsia="zh-CN"/>
              </w:rPr>
              <w:t>、</w:t>
            </w:r>
            <w:r>
              <w:rPr>
                <w:rFonts w:hint="eastAsia" w:ascii="仿宋_GB2312" w:hAnsi="仿宋_GB2312" w:eastAsia="仿宋_GB2312" w:cs="仿宋_GB2312"/>
              </w:rPr>
              <w:t>王洪林</w:t>
            </w:r>
          </w:p>
        </w:tc>
      </w:tr>
      <w:tr w14:paraId="026394F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" w:hRule="atLeast"/>
        </w:trPr>
        <w:tc>
          <w:tcPr>
            <w:tcW w:w="2268" w:type="dxa"/>
            <w:tcBorders>
              <w:tl2br w:val="nil"/>
              <w:tr2bl w:val="nil"/>
            </w:tcBorders>
            <w:vAlign w:val="center"/>
          </w:tcPr>
          <w:p w14:paraId="01072438">
            <w:pPr>
              <w:widowControl w:val="0"/>
              <w:kinsoku/>
              <w:wordWrap w:val="0"/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  <w:spacing w:val="-2"/>
              </w:rPr>
              <w:t>现场调查人员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center"/>
          </w:tcPr>
          <w:p w14:paraId="0A0524DB">
            <w:pPr>
              <w:widowControl w:val="0"/>
              <w:kinsoku/>
              <w:wordWrap w:val="0"/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孙治涛</w:t>
            </w:r>
            <w:r>
              <w:rPr>
                <w:rFonts w:hint="eastAsia" w:ascii="仿宋_GB2312" w:hAnsi="仿宋_GB2312" w:eastAsia="仿宋_GB2312" w:cs="仿宋_GB2312"/>
                <w:lang w:eastAsia="zh-CN"/>
              </w:rPr>
              <w:t>、</w:t>
            </w:r>
            <w:r>
              <w:rPr>
                <w:rFonts w:hint="eastAsia" w:ascii="仿宋_GB2312" w:hAnsi="仿宋_GB2312" w:eastAsia="仿宋_GB2312" w:cs="仿宋_GB2312"/>
              </w:rPr>
              <w:t>高龙玉</w:t>
            </w:r>
            <w:r>
              <w:rPr>
                <w:rFonts w:hint="eastAsia" w:ascii="仿宋_GB2312" w:hAnsi="仿宋_GB2312" w:eastAsia="仿宋_GB2312" w:cs="仿宋_GB2312"/>
                <w:lang w:eastAsia="zh-CN"/>
              </w:rPr>
              <w:t>、</w:t>
            </w:r>
            <w:r>
              <w:rPr>
                <w:rFonts w:hint="eastAsia" w:ascii="仿宋_GB2312" w:hAnsi="仿宋_GB2312" w:eastAsia="仿宋_GB2312" w:cs="仿宋_GB2312"/>
              </w:rPr>
              <w:t>沙恒祥</w:t>
            </w:r>
            <w:r>
              <w:rPr>
                <w:rFonts w:hint="eastAsia" w:ascii="仿宋_GB2312" w:hAnsi="仿宋_GB2312" w:eastAsia="仿宋_GB2312" w:cs="仿宋_GB2312"/>
                <w:lang w:eastAsia="zh-CN"/>
              </w:rPr>
              <w:t>、</w:t>
            </w:r>
            <w:r>
              <w:rPr>
                <w:rFonts w:hint="eastAsia" w:ascii="仿宋_GB2312" w:hAnsi="仿宋_GB2312" w:eastAsia="仿宋_GB2312" w:cs="仿宋_GB2312"/>
              </w:rPr>
              <w:t>翟龙</w:t>
            </w:r>
            <w:r>
              <w:rPr>
                <w:rFonts w:hint="eastAsia" w:ascii="仿宋_GB2312" w:hAnsi="仿宋_GB2312" w:eastAsia="仿宋_GB2312" w:cs="仿宋_GB2312"/>
                <w:lang w:eastAsia="zh-CN"/>
              </w:rPr>
              <w:t>、</w:t>
            </w:r>
            <w:r>
              <w:rPr>
                <w:rFonts w:hint="eastAsia" w:ascii="仿宋_GB2312" w:hAnsi="仿宋_GB2312" w:eastAsia="仿宋_GB2312" w:cs="仿宋_GB2312"/>
              </w:rPr>
              <w:t>郝康宇</w:t>
            </w:r>
            <w:r>
              <w:rPr>
                <w:rFonts w:hint="eastAsia" w:ascii="仿宋_GB2312" w:hAnsi="仿宋_GB2312" w:eastAsia="仿宋_GB2312" w:cs="仿宋_GB2312"/>
                <w:lang w:eastAsia="zh-CN"/>
              </w:rPr>
              <w:t>、</w:t>
            </w:r>
            <w:r>
              <w:rPr>
                <w:rFonts w:hint="eastAsia" w:ascii="仿宋_GB2312" w:hAnsi="仿宋_GB2312" w:eastAsia="仿宋_GB2312" w:cs="仿宋_GB2312"/>
              </w:rPr>
              <w:t>马旭松</w:t>
            </w:r>
          </w:p>
        </w:tc>
      </w:tr>
      <w:tr w14:paraId="403E0C0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" w:hRule="atLeast"/>
        </w:trPr>
        <w:tc>
          <w:tcPr>
            <w:tcW w:w="2268" w:type="dxa"/>
            <w:tcBorders>
              <w:tl2br w:val="nil"/>
              <w:tr2bl w:val="nil"/>
            </w:tcBorders>
            <w:vAlign w:val="center"/>
          </w:tcPr>
          <w:p w14:paraId="4157926D">
            <w:pPr>
              <w:widowControl w:val="0"/>
              <w:kinsoku/>
              <w:wordWrap w:val="0"/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  <w:spacing w:val="-2"/>
              </w:rPr>
              <w:t>现场调查时间</w:t>
            </w:r>
          </w:p>
        </w:tc>
        <w:tc>
          <w:tcPr>
            <w:tcW w:w="2686" w:type="dxa"/>
            <w:tcBorders>
              <w:tl2br w:val="nil"/>
              <w:tr2bl w:val="nil"/>
            </w:tcBorders>
            <w:vAlign w:val="center"/>
          </w:tcPr>
          <w:p w14:paraId="57993FFE">
            <w:pPr>
              <w:widowControl w:val="0"/>
              <w:kinsoku/>
              <w:wordWrap w:val="0"/>
              <w:jc w:val="center"/>
              <w:rPr>
                <w:rFonts w:hint="default" w:ascii="仿宋_GB2312" w:hAnsi="仿宋_GB2312" w:eastAsia="仿宋_GB2312" w:cs="仿宋_GB2312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lang w:val="en-US" w:eastAsia="zh-CN"/>
              </w:rPr>
              <w:t>2026.3.25</w:t>
            </w:r>
          </w:p>
        </w:tc>
        <w:tc>
          <w:tcPr>
            <w:tcW w:w="2262" w:type="dxa"/>
            <w:tcBorders>
              <w:tl2br w:val="nil"/>
              <w:tr2bl w:val="nil"/>
            </w:tcBorders>
            <w:vAlign w:val="center"/>
          </w:tcPr>
          <w:p w14:paraId="2D38EB03">
            <w:pPr>
              <w:widowControl w:val="0"/>
              <w:kinsoku/>
              <w:wordWrap w:val="0"/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  <w:spacing w:val="-2"/>
              </w:rPr>
              <w:t>用人单位陪同人</w:t>
            </w:r>
          </w:p>
        </w:tc>
        <w:tc>
          <w:tcPr>
            <w:tcW w:w="1787" w:type="dxa"/>
            <w:tcBorders>
              <w:tl2br w:val="nil"/>
              <w:tr2bl w:val="nil"/>
            </w:tcBorders>
            <w:vAlign w:val="center"/>
          </w:tcPr>
          <w:p w14:paraId="7B9C8F9A">
            <w:pPr>
              <w:widowControl w:val="0"/>
              <w:kinsoku/>
              <w:wordWrap w:val="0"/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cs="宋体"/>
                <w:sz w:val="18"/>
                <w:lang w:val="en-US" w:eastAsia="zh-CN"/>
              </w:rPr>
              <w:t>常治</w:t>
            </w:r>
          </w:p>
        </w:tc>
      </w:tr>
      <w:tr w14:paraId="0FAB6C8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" w:hRule="atLeast"/>
        </w:trPr>
        <w:tc>
          <w:tcPr>
            <w:tcW w:w="2268" w:type="dxa"/>
            <w:tcBorders>
              <w:tl2br w:val="nil"/>
              <w:tr2bl w:val="nil"/>
            </w:tcBorders>
            <w:vAlign w:val="center"/>
          </w:tcPr>
          <w:p w14:paraId="275FE612">
            <w:pPr>
              <w:widowControl w:val="0"/>
              <w:kinsoku/>
              <w:wordWrap w:val="0"/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  <w:spacing w:val="-1"/>
              </w:rPr>
              <w:t>采样与测量人员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center"/>
          </w:tcPr>
          <w:p w14:paraId="250A1A9B">
            <w:pPr>
              <w:widowControl w:val="0"/>
              <w:kinsoku/>
              <w:wordWrap w:val="0"/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孙治涛</w:t>
            </w:r>
            <w:r>
              <w:rPr>
                <w:rFonts w:hint="eastAsia" w:ascii="仿宋_GB2312" w:hAnsi="仿宋_GB2312" w:eastAsia="仿宋_GB2312" w:cs="仿宋_GB2312"/>
                <w:lang w:eastAsia="zh-CN"/>
              </w:rPr>
              <w:t>、</w:t>
            </w:r>
            <w:r>
              <w:rPr>
                <w:rFonts w:hint="eastAsia" w:ascii="仿宋_GB2312" w:hAnsi="仿宋_GB2312" w:eastAsia="仿宋_GB2312" w:cs="仿宋_GB2312"/>
              </w:rPr>
              <w:t>高龙玉</w:t>
            </w:r>
            <w:r>
              <w:rPr>
                <w:rFonts w:hint="eastAsia" w:ascii="仿宋_GB2312" w:hAnsi="仿宋_GB2312" w:eastAsia="仿宋_GB2312" w:cs="仿宋_GB2312"/>
                <w:lang w:eastAsia="zh-CN"/>
              </w:rPr>
              <w:t>、</w:t>
            </w:r>
            <w:r>
              <w:rPr>
                <w:rFonts w:hint="eastAsia" w:ascii="仿宋_GB2312" w:hAnsi="仿宋_GB2312" w:eastAsia="仿宋_GB2312" w:cs="仿宋_GB2312"/>
              </w:rPr>
              <w:t>沙恒祥</w:t>
            </w:r>
            <w:r>
              <w:rPr>
                <w:rFonts w:hint="eastAsia" w:ascii="仿宋_GB2312" w:hAnsi="仿宋_GB2312" w:eastAsia="仿宋_GB2312" w:cs="仿宋_GB2312"/>
                <w:lang w:eastAsia="zh-CN"/>
              </w:rPr>
              <w:t>、</w:t>
            </w:r>
            <w:r>
              <w:rPr>
                <w:rFonts w:hint="eastAsia" w:ascii="仿宋_GB2312" w:hAnsi="仿宋_GB2312" w:eastAsia="仿宋_GB2312" w:cs="仿宋_GB2312"/>
              </w:rPr>
              <w:t>翟龙</w:t>
            </w:r>
            <w:r>
              <w:rPr>
                <w:rFonts w:hint="eastAsia" w:ascii="仿宋_GB2312" w:hAnsi="仿宋_GB2312" w:eastAsia="仿宋_GB2312" w:cs="仿宋_GB2312"/>
                <w:lang w:eastAsia="zh-CN"/>
              </w:rPr>
              <w:t>、</w:t>
            </w:r>
            <w:r>
              <w:rPr>
                <w:rFonts w:hint="eastAsia" w:ascii="仿宋_GB2312" w:hAnsi="仿宋_GB2312" w:eastAsia="仿宋_GB2312" w:cs="仿宋_GB2312"/>
              </w:rPr>
              <w:t>郝康宇</w:t>
            </w:r>
            <w:r>
              <w:rPr>
                <w:rFonts w:hint="eastAsia" w:ascii="仿宋_GB2312" w:hAnsi="仿宋_GB2312" w:eastAsia="仿宋_GB2312" w:cs="仿宋_GB2312"/>
                <w:lang w:eastAsia="zh-CN"/>
              </w:rPr>
              <w:t>、</w:t>
            </w:r>
            <w:r>
              <w:rPr>
                <w:rFonts w:hint="eastAsia" w:ascii="仿宋_GB2312" w:hAnsi="仿宋_GB2312" w:eastAsia="仿宋_GB2312" w:cs="仿宋_GB2312"/>
              </w:rPr>
              <w:t>马旭松</w:t>
            </w:r>
          </w:p>
        </w:tc>
      </w:tr>
      <w:tr w14:paraId="70E1AC2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" w:hRule="atLeast"/>
        </w:trPr>
        <w:tc>
          <w:tcPr>
            <w:tcW w:w="2268" w:type="dxa"/>
            <w:tcBorders>
              <w:tl2br w:val="nil"/>
              <w:tr2bl w:val="nil"/>
            </w:tcBorders>
            <w:vAlign w:val="center"/>
          </w:tcPr>
          <w:p w14:paraId="3E6F1DB5">
            <w:pPr>
              <w:widowControl w:val="0"/>
              <w:kinsoku/>
              <w:wordWrap w:val="0"/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  <w:spacing w:val="-1"/>
              </w:rPr>
              <w:t>采样与测量时间</w:t>
            </w:r>
          </w:p>
        </w:tc>
        <w:tc>
          <w:tcPr>
            <w:tcW w:w="2686" w:type="dxa"/>
            <w:tcBorders>
              <w:tl2br w:val="nil"/>
              <w:tr2bl w:val="nil"/>
            </w:tcBorders>
            <w:vAlign w:val="center"/>
          </w:tcPr>
          <w:p w14:paraId="47D3781A">
            <w:pPr>
              <w:widowControl w:val="0"/>
              <w:kinsoku/>
              <w:wordWrap w:val="0"/>
              <w:jc w:val="center"/>
              <w:rPr>
                <w:rFonts w:hint="default" w:ascii="仿宋_GB2312" w:hAnsi="仿宋_GB2312" w:eastAsia="仿宋_GB2312" w:cs="仿宋_GB2312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lang w:val="en-US" w:eastAsia="zh-CN"/>
              </w:rPr>
              <w:t>2026.3.26</w:t>
            </w:r>
          </w:p>
        </w:tc>
        <w:tc>
          <w:tcPr>
            <w:tcW w:w="2262" w:type="dxa"/>
            <w:tcBorders>
              <w:tl2br w:val="nil"/>
              <w:tr2bl w:val="nil"/>
            </w:tcBorders>
            <w:vAlign w:val="center"/>
          </w:tcPr>
          <w:p w14:paraId="16B36500">
            <w:pPr>
              <w:widowControl w:val="0"/>
              <w:kinsoku/>
              <w:wordWrap w:val="0"/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  <w:spacing w:val="-2"/>
              </w:rPr>
              <w:t>用人单位陪同人</w:t>
            </w:r>
          </w:p>
        </w:tc>
        <w:tc>
          <w:tcPr>
            <w:tcW w:w="1787" w:type="dxa"/>
            <w:tcBorders>
              <w:tl2br w:val="nil"/>
              <w:tr2bl w:val="nil"/>
            </w:tcBorders>
            <w:vAlign w:val="center"/>
          </w:tcPr>
          <w:p w14:paraId="7B366585">
            <w:pPr>
              <w:widowControl w:val="0"/>
              <w:kinsoku/>
              <w:wordWrap w:val="0"/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cs="宋体"/>
                <w:sz w:val="18"/>
                <w:lang w:val="en-US" w:eastAsia="zh-CN"/>
              </w:rPr>
              <w:t>常治</w:t>
            </w:r>
          </w:p>
        </w:tc>
      </w:tr>
      <w:tr w14:paraId="7376E4E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" w:hRule="atLeast"/>
        </w:trPr>
        <w:tc>
          <w:tcPr>
            <w:tcW w:w="9003" w:type="dxa"/>
            <w:gridSpan w:val="4"/>
            <w:tcBorders>
              <w:tl2br w:val="nil"/>
              <w:tr2bl w:val="nil"/>
            </w:tcBorders>
            <w:vAlign w:val="center"/>
          </w:tcPr>
          <w:p w14:paraId="1C974D22">
            <w:pPr>
              <w:widowControl w:val="0"/>
              <w:kinsoku/>
              <w:wordWrap w:val="0"/>
              <w:jc w:val="center"/>
              <w:rPr>
                <w:rFonts w:hint="eastAsia" w:ascii="仿宋_GB2312" w:hAnsi="仿宋_GB2312" w:eastAsia="仿宋_GB2312" w:cs="仿宋_GB2312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lang w:eastAsia="zh-CN"/>
              </w:rPr>
              <w:t>现场照片（现场调查及现场采样与测量照片，含企业名</w:t>
            </w:r>
            <w:r>
              <w:rPr>
                <w:rFonts w:hint="eastAsia" w:ascii="仿宋_GB2312" w:hAnsi="仿宋_GB2312" w:eastAsia="仿宋_GB2312" w:cs="仿宋_GB2312"/>
                <w:spacing w:val="-1"/>
                <w:lang w:eastAsia="zh-CN"/>
              </w:rPr>
              <w:t>称或标识的合影照片）</w:t>
            </w:r>
          </w:p>
        </w:tc>
      </w:tr>
      <w:tr w14:paraId="094AA4A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24" w:hRule="atLeast"/>
        </w:trPr>
        <w:tc>
          <w:tcPr>
            <w:tcW w:w="9003" w:type="dxa"/>
            <w:gridSpan w:val="4"/>
            <w:tcBorders>
              <w:tl2br w:val="nil"/>
              <w:tr2bl w:val="nil"/>
            </w:tcBorders>
            <w:vAlign w:val="center"/>
          </w:tcPr>
          <w:p w14:paraId="33381356">
            <w:pPr>
              <w:widowControl w:val="0"/>
              <w:kinsoku/>
              <w:wordWrap w:val="0"/>
              <w:jc w:val="center"/>
              <w:rPr>
                <w:rFonts w:hint="eastAsia" w:ascii="仿宋_GB2312" w:hAnsi="仿宋_GB2312" w:eastAsia="仿宋_GB2312" w:cs="仿宋_GB2312"/>
                <w:lang w:eastAsia="zh-CN"/>
              </w:rPr>
            </w:pPr>
            <w:r>
              <w:rPr>
                <w:rFonts w:ascii="仿宋" w:hAnsi="仿宋" w:eastAsia="仿宋"/>
                <w:sz w:val="44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2898140</wp:posOffset>
                  </wp:positionH>
                  <wp:positionV relativeFrom="paragraph">
                    <wp:posOffset>233680</wp:posOffset>
                  </wp:positionV>
                  <wp:extent cx="2086610" cy="2783205"/>
                  <wp:effectExtent l="0" t="0" r="8890" b="17145"/>
                  <wp:wrapNone/>
                  <wp:docPr id="2" name="图片 3" descr="2ad60daef8468af51f1d7dbf70ab9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3" descr="2ad60daef8468af51f1d7dbf70ab974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6610" cy="2783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" w:hAnsi="仿宋" w:eastAsia="仿宋"/>
                <w:b/>
                <w:sz w:val="44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106045</wp:posOffset>
                  </wp:positionH>
                  <wp:positionV relativeFrom="paragraph">
                    <wp:posOffset>237490</wp:posOffset>
                  </wp:positionV>
                  <wp:extent cx="2392680" cy="1793875"/>
                  <wp:effectExtent l="0" t="0" r="7620" b="15875"/>
                  <wp:wrapNone/>
                  <wp:docPr id="1" name="图片 2" descr="7663ea85cec183d6a31392e270cbf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2" descr="7663ea85cec183d6a31392e270cbf42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2680" cy="179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0F9C8A45">
      <w:pPr>
        <w:widowControl w:val="0"/>
        <w:kinsoku/>
        <w:wordWrap w:val="0"/>
        <w:rPr>
          <w:rFonts w:hint="eastAsia" w:ascii="仿宋_GB2312" w:hAnsi="仿宋_GB2312" w:eastAsia="仿宋_GB2312" w:cs="仿宋_GB2312"/>
          <w:lang w:eastAsia="zh-CN"/>
        </w:rPr>
      </w:pPr>
    </w:p>
    <w:p w14:paraId="593538CD">
      <w:pPr>
        <w:rPr>
          <w:rFonts w:hint="eastAsia"/>
          <w:lang w:eastAsia="zh-CN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等线">
    <w:altName w:val="Arial Unicode MS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DengXian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等线">
    <w:altName w:val="Arial Unicode MS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Arial Unicode MS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等线 Light">
    <w:altName w:val="宋体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等线 Light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Calibri">
    <w:panose1 w:val="020F0502020204030204"/>
    <w:charset w:val="86"/>
    <w:family w:val="swiss"/>
    <w:pitch w:val="default"/>
    <w:sig w:usb0="E10002FF" w:usb1="4000ACFF" w:usb2="00000009" w:usb3="00000000" w:csb0="2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52D1"/>
    <w:rsid w:val="000E7868"/>
    <w:rsid w:val="002E44C5"/>
    <w:rsid w:val="002F52D1"/>
    <w:rsid w:val="00426721"/>
    <w:rsid w:val="2D153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qFormat="1" w:unhideWhenUsed="0" w:uiPriority="29" w:semiHidden="0" w:name="Quote"/>
    <w:lsdException w:qFormat="1" w:unhideWhenUsed="0" w:uiPriority="30" w:semiHidden="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kinsoku w:val="0"/>
      <w:autoSpaceDE w:val="0"/>
      <w:autoSpaceDN w:val="0"/>
      <w:adjustRightInd w:val="0"/>
      <w:snapToGrid w:val="0"/>
      <w:spacing w:after="0" w:line="240" w:lineRule="auto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  <w14:ligatures w14:val="none"/>
    </w:rPr>
  </w:style>
  <w:style w:type="paragraph" w:styleId="2">
    <w:name w:val="heading 1"/>
    <w:basedOn w:val="1"/>
    <w:next w:val="1"/>
    <w:link w:val="18"/>
    <w:qFormat/>
    <w:uiPriority w:val="9"/>
    <w:pPr>
      <w:keepNext/>
      <w:keepLines/>
      <w:widowControl w:val="0"/>
      <w:kinsoku/>
      <w:autoSpaceDE/>
      <w:autoSpaceDN/>
      <w:adjustRightInd/>
      <w:snapToGrid/>
      <w:spacing w:before="480" w:after="80" w:line="278" w:lineRule="auto"/>
      <w:textAlignment w:val="auto"/>
      <w:outlineLvl w:val="0"/>
    </w:pPr>
    <w:rPr>
      <w:rFonts w:asciiTheme="majorHAnsi" w:hAnsiTheme="majorHAnsi" w:eastAsiaTheme="majorEastAsia" w:cstheme="majorBidi"/>
      <w:snapToGrid/>
      <w:color w:val="104862" w:themeColor="accent1" w:themeShade="BF"/>
      <w:kern w:val="2"/>
      <w:sz w:val="48"/>
      <w:szCs w:val="48"/>
      <w:lang w:eastAsia="zh-CN"/>
      <w14:ligatures w14:val="standardContextual"/>
    </w:rPr>
  </w:style>
  <w:style w:type="paragraph" w:styleId="3">
    <w:name w:val="heading 2"/>
    <w:basedOn w:val="1"/>
    <w:next w:val="1"/>
    <w:link w:val="19"/>
    <w:semiHidden/>
    <w:unhideWhenUsed/>
    <w:qFormat/>
    <w:uiPriority w:val="9"/>
    <w:pPr>
      <w:keepNext/>
      <w:keepLines/>
      <w:widowControl w:val="0"/>
      <w:kinsoku/>
      <w:autoSpaceDE/>
      <w:autoSpaceDN/>
      <w:adjustRightInd/>
      <w:snapToGrid/>
      <w:spacing w:before="160" w:after="80" w:line="278" w:lineRule="auto"/>
      <w:textAlignment w:val="auto"/>
      <w:outlineLvl w:val="1"/>
    </w:pPr>
    <w:rPr>
      <w:rFonts w:asciiTheme="majorHAnsi" w:hAnsiTheme="majorHAnsi" w:eastAsiaTheme="majorEastAsia" w:cstheme="majorBidi"/>
      <w:snapToGrid/>
      <w:color w:val="104862" w:themeColor="accent1" w:themeShade="BF"/>
      <w:kern w:val="2"/>
      <w:sz w:val="40"/>
      <w:szCs w:val="40"/>
      <w:lang w:eastAsia="zh-CN"/>
      <w14:ligatures w14:val="standardContextual"/>
    </w:rPr>
  </w:style>
  <w:style w:type="paragraph" w:styleId="4">
    <w:name w:val="heading 3"/>
    <w:basedOn w:val="1"/>
    <w:next w:val="1"/>
    <w:link w:val="20"/>
    <w:semiHidden/>
    <w:unhideWhenUsed/>
    <w:qFormat/>
    <w:uiPriority w:val="9"/>
    <w:pPr>
      <w:keepNext/>
      <w:keepLines/>
      <w:widowControl w:val="0"/>
      <w:kinsoku/>
      <w:autoSpaceDE/>
      <w:autoSpaceDN/>
      <w:adjustRightInd/>
      <w:snapToGrid/>
      <w:spacing w:before="160" w:after="80" w:line="278" w:lineRule="auto"/>
      <w:textAlignment w:val="auto"/>
      <w:outlineLvl w:val="2"/>
    </w:pPr>
    <w:rPr>
      <w:rFonts w:asciiTheme="majorHAnsi" w:hAnsiTheme="majorHAnsi" w:eastAsiaTheme="majorEastAsia" w:cstheme="majorBidi"/>
      <w:snapToGrid/>
      <w:color w:val="104862" w:themeColor="accent1" w:themeShade="BF"/>
      <w:kern w:val="2"/>
      <w:sz w:val="32"/>
      <w:szCs w:val="32"/>
      <w:lang w:eastAsia="zh-CN"/>
      <w14:ligatures w14:val="standardContextual"/>
    </w:rPr>
  </w:style>
  <w:style w:type="paragraph" w:styleId="5">
    <w:name w:val="heading 4"/>
    <w:basedOn w:val="1"/>
    <w:next w:val="1"/>
    <w:link w:val="21"/>
    <w:semiHidden/>
    <w:unhideWhenUsed/>
    <w:qFormat/>
    <w:uiPriority w:val="9"/>
    <w:pPr>
      <w:keepNext/>
      <w:keepLines/>
      <w:widowControl w:val="0"/>
      <w:kinsoku/>
      <w:autoSpaceDE/>
      <w:autoSpaceDN/>
      <w:adjustRightInd/>
      <w:snapToGrid/>
      <w:spacing w:before="80" w:after="40" w:line="278" w:lineRule="auto"/>
      <w:textAlignment w:val="auto"/>
      <w:outlineLvl w:val="3"/>
    </w:pPr>
    <w:rPr>
      <w:rFonts w:asciiTheme="minorHAnsi" w:hAnsiTheme="minorHAnsi" w:eastAsiaTheme="minorEastAsia" w:cstheme="majorBidi"/>
      <w:snapToGrid/>
      <w:color w:val="104862" w:themeColor="accent1" w:themeShade="BF"/>
      <w:kern w:val="2"/>
      <w:sz w:val="28"/>
      <w:szCs w:val="28"/>
      <w:lang w:eastAsia="zh-CN"/>
      <w14:ligatures w14:val="standardContextual"/>
    </w:rPr>
  </w:style>
  <w:style w:type="paragraph" w:styleId="6">
    <w:name w:val="heading 5"/>
    <w:basedOn w:val="1"/>
    <w:next w:val="1"/>
    <w:link w:val="22"/>
    <w:semiHidden/>
    <w:unhideWhenUsed/>
    <w:qFormat/>
    <w:uiPriority w:val="9"/>
    <w:pPr>
      <w:keepNext/>
      <w:keepLines/>
      <w:widowControl w:val="0"/>
      <w:kinsoku/>
      <w:autoSpaceDE/>
      <w:autoSpaceDN/>
      <w:adjustRightInd/>
      <w:snapToGrid/>
      <w:spacing w:before="80" w:after="40" w:line="278" w:lineRule="auto"/>
      <w:textAlignment w:val="auto"/>
      <w:outlineLvl w:val="4"/>
    </w:pPr>
    <w:rPr>
      <w:rFonts w:asciiTheme="minorHAnsi" w:hAnsiTheme="minorHAnsi" w:eastAsiaTheme="minorEastAsia" w:cstheme="majorBidi"/>
      <w:snapToGrid/>
      <w:color w:val="104862" w:themeColor="accent1" w:themeShade="BF"/>
      <w:kern w:val="2"/>
      <w:sz w:val="24"/>
      <w:szCs w:val="24"/>
      <w:lang w:eastAsia="zh-CN"/>
      <w14:ligatures w14:val="standardContextual"/>
    </w:rPr>
  </w:style>
  <w:style w:type="paragraph" w:styleId="7">
    <w:name w:val="heading 6"/>
    <w:basedOn w:val="1"/>
    <w:next w:val="1"/>
    <w:link w:val="23"/>
    <w:semiHidden/>
    <w:unhideWhenUsed/>
    <w:qFormat/>
    <w:uiPriority w:val="9"/>
    <w:pPr>
      <w:keepNext/>
      <w:keepLines/>
      <w:widowControl w:val="0"/>
      <w:kinsoku/>
      <w:autoSpaceDE/>
      <w:autoSpaceDN/>
      <w:adjustRightInd/>
      <w:snapToGrid/>
      <w:spacing w:before="40" w:line="278" w:lineRule="auto"/>
      <w:textAlignment w:val="auto"/>
      <w:outlineLvl w:val="5"/>
    </w:pPr>
    <w:rPr>
      <w:rFonts w:asciiTheme="minorHAnsi" w:hAnsiTheme="minorHAnsi" w:eastAsiaTheme="minorEastAsia" w:cstheme="majorBidi"/>
      <w:b/>
      <w:bCs/>
      <w:snapToGrid/>
      <w:color w:val="104862" w:themeColor="accent1" w:themeShade="BF"/>
      <w:kern w:val="2"/>
      <w:sz w:val="22"/>
      <w:szCs w:val="24"/>
      <w:lang w:eastAsia="zh-CN"/>
      <w14:ligatures w14:val="standardContextual"/>
    </w:rPr>
  </w:style>
  <w:style w:type="paragraph" w:styleId="8">
    <w:name w:val="heading 7"/>
    <w:basedOn w:val="1"/>
    <w:next w:val="1"/>
    <w:link w:val="24"/>
    <w:semiHidden/>
    <w:unhideWhenUsed/>
    <w:qFormat/>
    <w:uiPriority w:val="9"/>
    <w:pPr>
      <w:keepNext/>
      <w:keepLines/>
      <w:widowControl w:val="0"/>
      <w:kinsoku/>
      <w:autoSpaceDE/>
      <w:autoSpaceDN/>
      <w:adjustRightInd/>
      <w:snapToGrid/>
      <w:spacing w:before="40" w:line="278" w:lineRule="auto"/>
      <w:textAlignment w:val="auto"/>
      <w:outlineLvl w:val="6"/>
    </w:pPr>
    <w:rPr>
      <w:rFonts w:asciiTheme="minorHAnsi" w:hAnsiTheme="minorHAnsi" w:eastAsiaTheme="minorEastAsia" w:cstheme="majorBidi"/>
      <w:b/>
      <w:bCs/>
      <w:snapToGrid/>
      <w:color w:val="595959" w:themeColor="text1" w:themeTint="A6"/>
      <w:kern w:val="2"/>
      <w:sz w:val="22"/>
      <w:szCs w:val="24"/>
      <w:lang w:eastAsia="zh-CN"/>
      <w14:textFill>
        <w14:solidFill>
          <w14:schemeClr w14:val="tx1">
            <w14:lumMod w14:val="65000"/>
            <w14:lumOff w14:val="35000"/>
          </w14:schemeClr>
        </w14:solidFill>
      </w14:textFill>
      <w14:ligatures w14:val="standardContextual"/>
    </w:rPr>
  </w:style>
  <w:style w:type="paragraph" w:styleId="9">
    <w:name w:val="heading 8"/>
    <w:basedOn w:val="1"/>
    <w:next w:val="1"/>
    <w:link w:val="25"/>
    <w:semiHidden/>
    <w:unhideWhenUsed/>
    <w:qFormat/>
    <w:uiPriority w:val="9"/>
    <w:pPr>
      <w:keepNext/>
      <w:keepLines/>
      <w:widowControl w:val="0"/>
      <w:kinsoku/>
      <w:autoSpaceDE/>
      <w:autoSpaceDN/>
      <w:adjustRightInd/>
      <w:snapToGrid/>
      <w:spacing w:line="278" w:lineRule="auto"/>
      <w:textAlignment w:val="auto"/>
      <w:outlineLvl w:val="7"/>
    </w:pPr>
    <w:rPr>
      <w:rFonts w:asciiTheme="minorHAnsi" w:hAnsiTheme="minorHAnsi" w:eastAsiaTheme="minorEastAsia" w:cstheme="majorBidi"/>
      <w:snapToGrid/>
      <w:color w:val="595959" w:themeColor="text1" w:themeTint="A6"/>
      <w:kern w:val="2"/>
      <w:sz w:val="22"/>
      <w:szCs w:val="24"/>
      <w:lang w:eastAsia="zh-CN"/>
      <w14:textFill>
        <w14:solidFill>
          <w14:schemeClr w14:val="tx1">
            <w14:lumMod w14:val="65000"/>
            <w14:lumOff w14:val="35000"/>
          </w14:schemeClr>
        </w14:solidFill>
      </w14:textFill>
      <w14:ligatures w14:val="standardContextual"/>
    </w:rPr>
  </w:style>
  <w:style w:type="paragraph" w:styleId="10">
    <w:name w:val="heading 9"/>
    <w:basedOn w:val="1"/>
    <w:next w:val="1"/>
    <w:link w:val="26"/>
    <w:semiHidden/>
    <w:unhideWhenUsed/>
    <w:qFormat/>
    <w:uiPriority w:val="9"/>
    <w:pPr>
      <w:keepNext/>
      <w:keepLines/>
      <w:widowControl w:val="0"/>
      <w:kinsoku/>
      <w:autoSpaceDE/>
      <w:autoSpaceDN/>
      <w:adjustRightInd/>
      <w:snapToGrid/>
      <w:spacing w:line="278" w:lineRule="auto"/>
      <w:textAlignment w:val="auto"/>
      <w:outlineLvl w:val="8"/>
    </w:pPr>
    <w:rPr>
      <w:rFonts w:asciiTheme="minorHAnsi" w:hAnsiTheme="minorHAnsi" w:eastAsiaTheme="majorEastAsia" w:cstheme="majorBidi"/>
      <w:snapToGrid/>
      <w:color w:val="595959" w:themeColor="text1" w:themeTint="A6"/>
      <w:kern w:val="2"/>
      <w:sz w:val="22"/>
      <w:szCs w:val="24"/>
      <w:lang w:eastAsia="zh-CN"/>
      <w14:textFill>
        <w14:solidFill>
          <w14:schemeClr w14:val="tx1">
            <w14:lumMod w14:val="65000"/>
            <w14:lumOff w14:val="35000"/>
          </w14:schemeClr>
        </w14:solidFill>
      </w14:textFill>
      <w14:ligatures w14:val="standardContextual"/>
    </w:rPr>
  </w:style>
  <w:style w:type="character" w:default="1" w:styleId="17">
    <w:name w:val="Default Paragraph Font"/>
    <w:semiHidden/>
    <w:unhideWhenUsed/>
    <w:qFormat/>
    <w:uiPriority w:val="1"/>
  </w:style>
  <w:style w:type="table" w:default="1" w:styleId="1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Body Text"/>
    <w:basedOn w:val="1"/>
    <w:link w:val="36"/>
    <w:qFormat/>
    <w:uiPriority w:val="0"/>
    <w:rPr>
      <w:rFonts w:ascii="黑体" w:hAnsi="黑体" w:eastAsia="黑体" w:cs="黑体"/>
      <w:sz w:val="20"/>
      <w:szCs w:val="20"/>
    </w:rPr>
  </w:style>
  <w:style w:type="paragraph" w:styleId="12">
    <w:name w:val="footer"/>
    <w:basedOn w:val="1"/>
    <w:link w:val="39"/>
    <w:unhideWhenUsed/>
    <w:qFormat/>
    <w:uiPriority w:val="99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13">
    <w:name w:val="header"/>
    <w:basedOn w:val="1"/>
    <w:link w:val="38"/>
    <w:unhideWhenUsed/>
    <w:qFormat/>
    <w:uiPriority w:val="99"/>
    <w:pPr>
      <w:tabs>
        <w:tab w:val="center" w:pos="4153"/>
        <w:tab w:val="right" w:pos="8306"/>
      </w:tabs>
      <w:jc w:val="center"/>
    </w:pPr>
    <w:rPr>
      <w:sz w:val="18"/>
      <w:szCs w:val="18"/>
    </w:rPr>
  </w:style>
  <w:style w:type="paragraph" w:styleId="14">
    <w:name w:val="Subtitle"/>
    <w:basedOn w:val="1"/>
    <w:next w:val="1"/>
    <w:link w:val="28"/>
    <w:qFormat/>
    <w:uiPriority w:val="11"/>
    <w:pPr>
      <w:widowControl w:val="0"/>
      <w:kinsoku/>
      <w:autoSpaceDE/>
      <w:autoSpaceDN/>
      <w:adjustRightInd/>
      <w:snapToGrid/>
      <w:spacing w:after="160" w:line="278" w:lineRule="auto"/>
      <w:jc w:val="center"/>
      <w:textAlignment w:val="auto"/>
    </w:pPr>
    <w:rPr>
      <w:rFonts w:asciiTheme="majorHAnsi" w:hAnsiTheme="majorHAnsi" w:eastAsiaTheme="majorEastAsia" w:cstheme="majorBidi"/>
      <w:snapToGrid/>
      <w:color w:val="595959" w:themeColor="text1" w:themeTint="A6"/>
      <w:spacing w:val="15"/>
      <w:kern w:val="2"/>
      <w:sz w:val="28"/>
      <w:szCs w:val="28"/>
      <w:lang w:eastAsia="zh-CN"/>
      <w14:textFill>
        <w14:solidFill>
          <w14:schemeClr w14:val="tx1">
            <w14:lumMod w14:val="65000"/>
            <w14:lumOff w14:val="35000"/>
          </w14:schemeClr>
        </w14:solidFill>
      </w14:textFill>
      <w14:ligatures w14:val="standardContextual"/>
    </w:rPr>
  </w:style>
  <w:style w:type="paragraph" w:styleId="15">
    <w:name w:val="Title"/>
    <w:basedOn w:val="1"/>
    <w:next w:val="1"/>
    <w:link w:val="27"/>
    <w:qFormat/>
    <w:uiPriority w:val="10"/>
    <w:pPr>
      <w:widowControl w:val="0"/>
      <w:kinsoku/>
      <w:autoSpaceDE/>
      <w:autoSpaceDN/>
      <w:adjustRightInd/>
      <w:snapToGrid/>
      <w:spacing w:after="80"/>
      <w:contextualSpacing/>
      <w:jc w:val="center"/>
      <w:textAlignment w:val="auto"/>
    </w:pPr>
    <w:rPr>
      <w:rFonts w:asciiTheme="majorHAnsi" w:hAnsiTheme="majorHAnsi" w:eastAsiaTheme="majorEastAsia" w:cstheme="majorBidi"/>
      <w:snapToGrid/>
      <w:color w:val="auto"/>
      <w:spacing w:val="-10"/>
      <w:kern w:val="28"/>
      <w:sz w:val="56"/>
      <w:szCs w:val="56"/>
      <w:lang w:eastAsia="zh-CN"/>
      <w14:ligatures w14:val="standardContextual"/>
    </w:rPr>
  </w:style>
  <w:style w:type="character" w:customStyle="1" w:styleId="18">
    <w:name w:val="标题 1 字符"/>
    <w:basedOn w:val="17"/>
    <w:link w:val="2"/>
    <w:qFormat/>
    <w:uiPriority w:val="9"/>
    <w:rPr>
      <w:rFonts w:asciiTheme="majorHAnsi" w:hAnsiTheme="majorHAnsi" w:eastAsiaTheme="majorEastAsia" w:cstheme="majorBidi"/>
      <w:color w:val="104862" w:themeColor="accent1" w:themeShade="BF"/>
      <w:sz w:val="48"/>
      <w:szCs w:val="48"/>
    </w:rPr>
  </w:style>
  <w:style w:type="character" w:customStyle="1" w:styleId="19">
    <w:name w:val="标题 2 字符"/>
    <w:basedOn w:val="17"/>
    <w:link w:val="3"/>
    <w:semiHidden/>
    <w:qFormat/>
    <w:uiPriority w:val="9"/>
    <w:rPr>
      <w:rFonts w:asciiTheme="majorHAnsi" w:hAnsiTheme="majorHAnsi" w:eastAsiaTheme="majorEastAsia" w:cstheme="majorBidi"/>
      <w:color w:val="104862" w:themeColor="accent1" w:themeShade="BF"/>
      <w:sz w:val="40"/>
      <w:szCs w:val="40"/>
    </w:rPr>
  </w:style>
  <w:style w:type="character" w:customStyle="1" w:styleId="20">
    <w:name w:val="标题 3 字符"/>
    <w:basedOn w:val="17"/>
    <w:link w:val="4"/>
    <w:semiHidden/>
    <w:qFormat/>
    <w:uiPriority w:val="9"/>
    <w:rPr>
      <w:rFonts w:asciiTheme="majorHAnsi" w:hAnsiTheme="majorHAnsi" w:eastAsiaTheme="majorEastAsia" w:cstheme="majorBidi"/>
      <w:color w:val="104862" w:themeColor="accent1" w:themeShade="BF"/>
      <w:sz w:val="32"/>
      <w:szCs w:val="32"/>
    </w:rPr>
  </w:style>
  <w:style w:type="character" w:customStyle="1" w:styleId="21">
    <w:name w:val="标题 4 字符"/>
    <w:basedOn w:val="17"/>
    <w:link w:val="5"/>
    <w:semiHidden/>
    <w:qFormat/>
    <w:uiPriority w:val="9"/>
    <w:rPr>
      <w:rFonts w:cstheme="majorBidi"/>
      <w:color w:val="104862" w:themeColor="accent1" w:themeShade="BF"/>
      <w:sz w:val="28"/>
      <w:szCs w:val="28"/>
    </w:rPr>
  </w:style>
  <w:style w:type="character" w:customStyle="1" w:styleId="22">
    <w:name w:val="标题 5 字符"/>
    <w:basedOn w:val="17"/>
    <w:link w:val="6"/>
    <w:semiHidden/>
    <w:qFormat/>
    <w:uiPriority w:val="9"/>
    <w:rPr>
      <w:rFonts w:cstheme="majorBidi"/>
      <w:color w:val="104862" w:themeColor="accent1" w:themeShade="BF"/>
      <w:sz w:val="24"/>
    </w:rPr>
  </w:style>
  <w:style w:type="character" w:customStyle="1" w:styleId="23">
    <w:name w:val="标题 6 字符"/>
    <w:basedOn w:val="17"/>
    <w:link w:val="7"/>
    <w:semiHidden/>
    <w:qFormat/>
    <w:uiPriority w:val="9"/>
    <w:rPr>
      <w:rFonts w:cstheme="majorBidi"/>
      <w:b/>
      <w:bCs/>
      <w:color w:val="104862" w:themeColor="accent1" w:themeShade="BF"/>
    </w:rPr>
  </w:style>
  <w:style w:type="character" w:customStyle="1" w:styleId="24">
    <w:name w:val="标题 7 字符"/>
    <w:basedOn w:val="17"/>
    <w:link w:val="8"/>
    <w:semiHidden/>
    <w:qFormat/>
    <w:uiPriority w:val="9"/>
    <w:rPr>
      <w:rFonts w:cstheme="majorBidi"/>
      <w:b/>
      <w:b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5">
    <w:name w:val="标题 8 字符"/>
    <w:basedOn w:val="17"/>
    <w:link w:val="9"/>
    <w:semiHidden/>
    <w:qFormat/>
    <w:uiPriority w:val="9"/>
    <w:rPr>
      <w:rFonts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6">
    <w:name w:val="标题 9 字符"/>
    <w:basedOn w:val="17"/>
    <w:link w:val="10"/>
    <w:semiHidden/>
    <w:qFormat/>
    <w:uiPriority w:val="9"/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7">
    <w:name w:val="标题 字符"/>
    <w:basedOn w:val="17"/>
    <w:link w:val="15"/>
    <w:qFormat/>
    <w:uiPriority w:val="1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customStyle="1" w:styleId="28">
    <w:name w:val="副标题 字符"/>
    <w:basedOn w:val="17"/>
    <w:link w:val="14"/>
    <w:qFormat/>
    <w:uiPriority w:val="11"/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29">
    <w:name w:val="Quote"/>
    <w:basedOn w:val="1"/>
    <w:next w:val="1"/>
    <w:link w:val="30"/>
    <w:qFormat/>
    <w:uiPriority w:val="29"/>
    <w:pPr>
      <w:widowControl w:val="0"/>
      <w:kinsoku/>
      <w:autoSpaceDE/>
      <w:autoSpaceDN/>
      <w:adjustRightInd/>
      <w:snapToGrid/>
      <w:spacing w:before="160" w:after="160" w:line="278" w:lineRule="auto"/>
      <w:jc w:val="center"/>
      <w:textAlignment w:val="auto"/>
    </w:pPr>
    <w:rPr>
      <w:rFonts w:asciiTheme="minorHAnsi" w:hAnsiTheme="minorHAnsi" w:eastAsiaTheme="minorEastAsia" w:cstheme="minorBidi"/>
      <w:i/>
      <w:iCs/>
      <w:snapToGrid/>
      <w:color w:val="404040" w:themeColor="text1" w:themeTint="BF"/>
      <w:kern w:val="2"/>
      <w:sz w:val="22"/>
      <w:szCs w:val="24"/>
      <w:lang w:eastAsia="zh-CN"/>
      <w14:textFill>
        <w14:solidFill>
          <w14:schemeClr w14:val="tx1">
            <w14:lumMod w14:val="75000"/>
            <w14:lumOff w14:val="25000"/>
          </w14:schemeClr>
        </w14:solidFill>
      </w14:textFill>
      <w14:ligatures w14:val="standardContextual"/>
    </w:rPr>
  </w:style>
  <w:style w:type="character" w:customStyle="1" w:styleId="30">
    <w:name w:val="引用 字符"/>
    <w:basedOn w:val="17"/>
    <w:link w:val="29"/>
    <w:qFormat/>
    <w:uiPriority w:val="29"/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styleId="31">
    <w:name w:val="List Paragraph"/>
    <w:basedOn w:val="1"/>
    <w:qFormat/>
    <w:uiPriority w:val="34"/>
    <w:pPr>
      <w:widowControl w:val="0"/>
      <w:kinsoku/>
      <w:autoSpaceDE/>
      <w:autoSpaceDN/>
      <w:adjustRightInd/>
      <w:snapToGrid/>
      <w:spacing w:after="160" w:line="278" w:lineRule="auto"/>
      <w:ind w:left="720"/>
      <w:contextualSpacing/>
      <w:textAlignment w:val="auto"/>
    </w:pPr>
    <w:rPr>
      <w:rFonts w:asciiTheme="minorHAnsi" w:hAnsiTheme="minorHAnsi" w:eastAsiaTheme="minorEastAsia" w:cstheme="minorBidi"/>
      <w:snapToGrid/>
      <w:color w:val="auto"/>
      <w:kern w:val="2"/>
      <w:sz w:val="22"/>
      <w:szCs w:val="24"/>
      <w:lang w:eastAsia="zh-CN"/>
      <w14:ligatures w14:val="standardContextual"/>
    </w:rPr>
  </w:style>
  <w:style w:type="character" w:customStyle="1" w:styleId="32">
    <w:name w:val="Intense Emphasis"/>
    <w:basedOn w:val="17"/>
    <w:qFormat/>
    <w:uiPriority w:val="21"/>
    <w:rPr>
      <w:i/>
      <w:iCs/>
      <w:color w:val="104862" w:themeColor="accent1" w:themeShade="BF"/>
    </w:rPr>
  </w:style>
  <w:style w:type="paragraph" w:styleId="33">
    <w:name w:val="Intense Quote"/>
    <w:basedOn w:val="1"/>
    <w:next w:val="1"/>
    <w:link w:val="34"/>
    <w:qFormat/>
    <w:uiPriority w:val="30"/>
    <w:pPr>
      <w:widowControl w:val="0"/>
      <w:pBdr>
        <w:top w:val="single" w:color="0F4761" w:themeColor="accent1" w:themeShade="BF" w:sz="4" w:space="10"/>
        <w:bottom w:val="single" w:color="0F4761" w:themeColor="accent1" w:themeShade="BF" w:sz="4" w:space="10"/>
      </w:pBdr>
      <w:kinsoku/>
      <w:autoSpaceDE/>
      <w:autoSpaceDN/>
      <w:adjustRightInd/>
      <w:snapToGrid/>
      <w:spacing w:before="360" w:after="360" w:line="278" w:lineRule="auto"/>
      <w:ind w:left="864" w:right="864"/>
      <w:jc w:val="center"/>
      <w:textAlignment w:val="auto"/>
    </w:pPr>
    <w:rPr>
      <w:rFonts w:asciiTheme="minorHAnsi" w:hAnsiTheme="minorHAnsi" w:eastAsiaTheme="minorEastAsia" w:cstheme="minorBidi"/>
      <w:i/>
      <w:iCs/>
      <w:snapToGrid/>
      <w:color w:val="104862" w:themeColor="accent1" w:themeShade="BF"/>
      <w:kern w:val="2"/>
      <w:sz w:val="22"/>
      <w:szCs w:val="24"/>
      <w:lang w:eastAsia="zh-CN"/>
      <w14:ligatures w14:val="standardContextual"/>
    </w:rPr>
  </w:style>
  <w:style w:type="character" w:customStyle="1" w:styleId="34">
    <w:name w:val="明显引用 字符"/>
    <w:basedOn w:val="17"/>
    <w:link w:val="33"/>
    <w:qFormat/>
    <w:uiPriority w:val="30"/>
    <w:rPr>
      <w:i/>
      <w:iCs/>
      <w:color w:val="104862" w:themeColor="accent1" w:themeShade="BF"/>
    </w:rPr>
  </w:style>
  <w:style w:type="character" w:customStyle="1" w:styleId="35">
    <w:name w:val="Intense Reference"/>
    <w:basedOn w:val="17"/>
    <w:qFormat/>
    <w:uiPriority w:val="32"/>
    <w:rPr>
      <w:b/>
      <w:bCs/>
      <w:smallCaps/>
      <w:color w:val="104862" w:themeColor="accent1" w:themeShade="BF"/>
      <w:spacing w:val="5"/>
    </w:rPr>
  </w:style>
  <w:style w:type="character" w:customStyle="1" w:styleId="36">
    <w:name w:val="正文文本 字符"/>
    <w:basedOn w:val="17"/>
    <w:link w:val="11"/>
    <w:qFormat/>
    <w:uiPriority w:val="0"/>
    <w:rPr>
      <w:rFonts w:ascii="黑体" w:hAnsi="黑体" w:eastAsia="黑体" w:cs="黑体"/>
      <w:snapToGrid w:val="0"/>
      <w:color w:val="000000"/>
      <w:kern w:val="0"/>
      <w:sz w:val="20"/>
      <w:szCs w:val="20"/>
      <w:lang w:eastAsia="en-US"/>
      <w14:ligatures w14:val="none"/>
    </w:rPr>
  </w:style>
  <w:style w:type="table" w:customStyle="1" w:styleId="37">
    <w:name w:val="Table Normal"/>
    <w:autoRedefine/>
    <w:qFormat/>
    <w:uiPriority w:val="0"/>
    <w:pPr>
      <w:spacing w:after="0" w:line="240" w:lineRule="auto"/>
    </w:pPr>
    <w:rPr>
      <w:rFonts w:ascii="Arial" w:hAnsi="Arial" w:cs="Arial"/>
      <w:kern w:val="0"/>
      <w:sz w:val="20"/>
      <w:szCs w:val="20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38">
    <w:name w:val="页眉 字符"/>
    <w:basedOn w:val="17"/>
    <w:link w:val="13"/>
    <w:qFormat/>
    <w:uiPriority w:val="99"/>
    <w:rPr>
      <w:rFonts w:ascii="Arial" w:hAnsi="Arial" w:eastAsia="Arial" w:cs="Arial"/>
      <w:snapToGrid w:val="0"/>
      <w:color w:val="000000"/>
      <w:kern w:val="0"/>
      <w:sz w:val="18"/>
      <w:szCs w:val="18"/>
      <w:lang w:eastAsia="en-US"/>
      <w14:ligatures w14:val="none"/>
    </w:rPr>
  </w:style>
  <w:style w:type="character" w:customStyle="1" w:styleId="39">
    <w:name w:val="页脚 字符"/>
    <w:basedOn w:val="17"/>
    <w:link w:val="12"/>
    <w:qFormat/>
    <w:uiPriority w:val="99"/>
    <w:rPr>
      <w:rFonts w:ascii="Arial" w:hAnsi="Arial" w:eastAsia="Arial" w:cs="Arial"/>
      <w:snapToGrid w:val="0"/>
      <w:color w:val="000000"/>
      <w:kern w:val="0"/>
      <w:sz w:val="18"/>
      <w:szCs w:val="18"/>
      <w:lang w:eastAsia="en-US"/>
      <w14:ligatures w14:val="none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120</Words>
  <Characters>120</Characters>
  <Lines>20</Lines>
  <Paragraphs>16</Paragraphs>
  <TotalTime>0</TotalTime>
  <ScaleCrop>false</ScaleCrop>
  <LinksUpToDate>false</LinksUpToDate>
  <CharactersWithSpaces>122</CharactersWithSpaces>
  <Application>WPS Office_12.1.0.26375_F1E327BC-269C-435d-A152-05C5408002CA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2026-02-05T07:21:00Z</dcterms:created>
  <dc:creator>zhiitao sun</dc:creator>
  <cp:lastModifiedBy>ZhaiLong</cp:lastModifiedBy>
  <dcterms:modified xsi:type="dcterms:W3CDTF">2026-05-26T07:42:46Z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eyJoZGlkIjoiNDU3NTM5ODNjZjljMjAxNzJhNTdkZDI3NmFmMDk1ZGMiLCJ1c2VySWQiOiIxMzIyNjY2MTY5In0=</vt:lpwstr>
  </property>
  <property fmtid="{D5CDD505-2E9C-101B-9397-08002B2CF9AE}" pid="3" name="KSOProductBuildVer">
    <vt:lpwstr>2052-12.1.0.26375</vt:lpwstr>
  </property>
  <property fmtid="{D5CDD505-2E9C-101B-9397-08002B2CF9AE}" pid="4" name="ICV">
    <vt:lpwstr>22651BDF21E5441DA25A5A45824F333E_13</vt:lpwstr>
  </property>
</Properties>
</file>