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bookmarkStart w:id="0" w:name="_GoBack"/>
      <w:bookmarkEnd w:id="0"/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6F51B7" w:rsidP="00BC46E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6F51B7">
              <w:rPr>
                <w:rFonts w:ascii="仿宋" w:eastAsia="仿宋" w:hAnsi="仿宋" w:hint="eastAsia"/>
                <w:sz w:val="24"/>
              </w:rPr>
              <w:t>内控风险评估服务</w:t>
            </w:r>
          </w:p>
        </w:tc>
        <w:tc>
          <w:tcPr>
            <w:tcW w:w="2451" w:type="pct"/>
          </w:tcPr>
          <w:p w:rsidR="003D2442" w:rsidRDefault="006F51B7" w:rsidP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6F51B7">
              <w:rPr>
                <w:rFonts w:ascii="仿宋" w:eastAsia="仿宋" w:hAnsi="仿宋" w:hint="eastAsia"/>
                <w:sz w:val="24"/>
              </w:rPr>
              <w:t>完成疾控中心</w:t>
            </w:r>
            <w:proofErr w:type="gramEnd"/>
            <w:r w:rsidRPr="006F51B7">
              <w:rPr>
                <w:rFonts w:ascii="仿宋" w:eastAsia="仿宋" w:hAnsi="仿宋" w:hint="eastAsia"/>
                <w:sz w:val="24"/>
              </w:rPr>
              <w:t>内部控制风险评估服务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5A" w:rsidRDefault="00BB7D5A">
      <w:r>
        <w:separator/>
      </w:r>
    </w:p>
  </w:endnote>
  <w:endnote w:type="continuationSeparator" w:id="0">
    <w:p w:rsidR="00BB7D5A" w:rsidRDefault="00B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5A" w:rsidRDefault="00BB7D5A">
      <w:r>
        <w:separator/>
      </w:r>
    </w:p>
  </w:footnote>
  <w:footnote w:type="continuationSeparator" w:id="0">
    <w:p w:rsidR="00BB7D5A" w:rsidRDefault="00B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6F51B7"/>
    <w:rsid w:val="007B0F74"/>
    <w:rsid w:val="00850958"/>
    <w:rsid w:val="00852865"/>
    <w:rsid w:val="00913CC6"/>
    <w:rsid w:val="00AD4AA0"/>
    <w:rsid w:val="00BB7D5A"/>
    <w:rsid w:val="00BC46EC"/>
    <w:rsid w:val="00BC79A2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10</cp:revision>
  <dcterms:created xsi:type="dcterms:W3CDTF">2023-11-08T02:05:00Z</dcterms:created>
  <dcterms:modified xsi:type="dcterms:W3CDTF">2024-12-01T02:54:00Z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